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240" w:before="80" w:line="368.64000000000004" w:lineRule="auto"/>
        <w:jc w:val="center"/>
        <w:rPr>
          <w:rFonts w:ascii="Arial" w:cs="Arial" w:eastAsia="Arial" w:hAnsi="Arial"/>
          <w:b w:val="1"/>
          <w:color w:val="3c4043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3c4043"/>
          <w:sz w:val="28"/>
          <w:szCs w:val="28"/>
          <w:rtl w:val="0"/>
        </w:rPr>
        <w:t xml:space="preserve">Will of My Father in Heaven</w:t>
      </w:r>
    </w:p>
    <w:p w:rsidR="00000000" w:rsidDel="00000000" w:rsidP="00000000" w:rsidRDefault="00000000" w:rsidRPr="00000000" w14:paraId="00000002">
      <w:pPr>
        <w:spacing w:after="240" w:before="80" w:line="368.64000000000004" w:lineRule="auto"/>
        <w:rPr>
          <w:rFonts w:ascii="Arial" w:cs="Arial" w:eastAsia="Arial" w:hAnsi="Arial"/>
          <w:color w:val="3c4043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3c4043"/>
          <w:sz w:val="28"/>
          <w:szCs w:val="28"/>
          <w:rtl w:val="0"/>
        </w:rPr>
        <w:t xml:space="preserve">Matthew 12:46-50</w:t>
        <w:br w:type="textWrapping"/>
        <w:t xml:space="preserve">Key Verse 50</w:t>
      </w:r>
    </w:p>
    <w:p w:rsidR="00000000" w:rsidDel="00000000" w:rsidP="00000000" w:rsidRDefault="00000000" w:rsidRPr="00000000" w14:paraId="00000003">
      <w:pPr>
        <w:spacing w:after="240" w:before="80" w:line="368.64000000000004" w:lineRule="auto"/>
        <w:ind w:left="0" w:firstLine="0"/>
        <w:rPr>
          <w:rFonts w:ascii="Arial" w:cs="Arial" w:eastAsia="Arial" w:hAnsi="Arial"/>
          <w:i w:val="1"/>
          <w:color w:val="3c4043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i w:val="1"/>
          <w:color w:val="3c4043"/>
          <w:sz w:val="28"/>
          <w:szCs w:val="28"/>
          <w:rtl w:val="0"/>
        </w:rPr>
        <w:t xml:space="preserve">For whoever does the will of my Father in heaven is my brother and sister and mother.”</w:t>
      </w:r>
    </w:p>
    <w:p w:rsidR="00000000" w:rsidDel="00000000" w:rsidP="00000000" w:rsidRDefault="00000000" w:rsidRPr="00000000" w14:paraId="00000004">
      <w:pPr>
        <w:spacing w:after="240" w:before="80" w:line="368.64000000000004" w:lineRule="auto"/>
        <w:ind w:left="0" w:firstLine="0"/>
        <w:rPr>
          <w:rFonts w:ascii="Arial" w:cs="Arial" w:eastAsia="Arial" w:hAnsi="Arial"/>
          <w:color w:val="3c4043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3c4043"/>
          <w:sz w:val="28"/>
          <w:szCs w:val="28"/>
          <w:rtl w:val="0"/>
        </w:rPr>
        <w:t xml:space="preserve">Look at verse 47.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80" w:line="368.64000000000004" w:lineRule="auto"/>
        <w:ind w:left="720" w:hanging="360"/>
        <w:rPr>
          <w:rFonts w:ascii="Arial" w:cs="Arial" w:eastAsia="Arial" w:hAnsi="Arial"/>
          <w:color w:val="3c4043"/>
          <w:sz w:val="28"/>
          <w:szCs w:val="28"/>
          <w:u w:val="none"/>
        </w:rPr>
      </w:pPr>
      <w:r w:rsidDel="00000000" w:rsidR="00000000" w:rsidRPr="00000000">
        <w:rPr>
          <w:rFonts w:ascii="Arial" w:cs="Arial" w:eastAsia="Arial" w:hAnsi="Arial"/>
          <w:color w:val="3c4043"/>
          <w:sz w:val="28"/>
          <w:szCs w:val="28"/>
          <w:rtl w:val="0"/>
        </w:rPr>
        <w:t xml:space="preserve">What was Jesus doing inside a house? What are we supposed to do when someone is “speaking”?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8.64000000000004" w:lineRule="auto"/>
        <w:ind w:left="720" w:hanging="360"/>
        <w:rPr>
          <w:rFonts w:ascii="Arial" w:cs="Arial" w:eastAsia="Arial" w:hAnsi="Arial"/>
          <w:color w:val="3c4043"/>
          <w:sz w:val="28"/>
          <w:szCs w:val="28"/>
          <w:u w:val="none"/>
        </w:rPr>
      </w:pPr>
      <w:r w:rsidDel="00000000" w:rsidR="00000000" w:rsidRPr="00000000">
        <w:rPr>
          <w:rFonts w:ascii="Arial" w:cs="Arial" w:eastAsia="Arial" w:hAnsi="Arial"/>
          <w:color w:val="3c4043"/>
          <w:sz w:val="28"/>
          <w:szCs w:val="28"/>
          <w:rtl w:val="0"/>
        </w:rPr>
        <w:t xml:space="preserve">Where was his mother and brothers; why were they there? What did they want to do?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8.64000000000004" w:lineRule="auto"/>
        <w:ind w:left="720" w:hanging="360"/>
        <w:rPr>
          <w:rFonts w:ascii="Arial" w:cs="Arial" w:eastAsia="Arial" w:hAnsi="Arial"/>
          <w:color w:val="3c4043"/>
          <w:sz w:val="28"/>
          <w:szCs w:val="28"/>
          <w:u w:val="none"/>
        </w:rPr>
      </w:pPr>
      <w:r w:rsidDel="00000000" w:rsidR="00000000" w:rsidRPr="00000000">
        <w:rPr>
          <w:rFonts w:ascii="Arial" w:cs="Arial" w:eastAsia="Arial" w:hAnsi="Arial"/>
          <w:color w:val="3c4043"/>
          <w:sz w:val="28"/>
          <w:szCs w:val="28"/>
          <w:rtl w:val="0"/>
        </w:rPr>
        <w:t xml:space="preserve">What is the significance of “speaking” to someone? (Matt </w:t>
      </w:r>
      <w:hyperlink r:id="rId6">
        <w:r w:rsidDel="00000000" w:rsidR="00000000" w:rsidRPr="00000000">
          <w:rPr>
            <w:rFonts w:ascii="Arial" w:cs="Arial" w:eastAsia="Arial" w:hAnsi="Arial"/>
            <w:color w:val="1155cc"/>
            <w:sz w:val="28"/>
            <w:szCs w:val="28"/>
            <w:u w:val="single"/>
            <w:rtl w:val="0"/>
          </w:rPr>
          <w:t xml:space="preserve">12:34-35</w:t>
        </w:r>
      </w:hyperlink>
      <w:r w:rsidDel="00000000" w:rsidR="00000000" w:rsidRPr="00000000">
        <w:rPr>
          <w:rFonts w:ascii="Arial" w:cs="Arial" w:eastAsia="Arial" w:hAnsi="Arial"/>
          <w:color w:val="3c4043"/>
          <w:sz w:val="28"/>
          <w:szCs w:val="28"/>
          <w:rtl w:val="0"/>
        </w:rPr>
        <w:t xml:space="preserve">)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0" w:beforeAutospacing="0" w:line="368.64000000000004" w:lineRule="auto"/>
        <w:ind w:left="720" w:hanging="360"/>
        <w:rPr>
          <w:rFonts w:ascii="Arial" w:cs="Arial" w:eastAsia="Arial" w:hAnsi="Arial"/>
          <w:color w:val="3c4043"/>
          <w:sz w:val="28"/>
          <w:szCs w:val="28"/>
          <w:u w:val="none"/>
        </w:rPr>
      </w:pPr>
      <w:r w:rsidDel="00000000" w:rsidR="00000000" w:rsidRPr="00000000">
        <w:rPr>
          <w:rFonts w:ascii="Arial" w:cs="Arial" w:eastAsia="Arial" w:hAnsi="Arial"/>
          <w:color w:val="3c4043"/>
          <w:sz w:val="28"/>
          <w:szCs w:val="28"/>
          <w:rtl w:val="0"/>
        </w:rPr>
        <w:t xml:space="preserve">What is the significance of listening to Jesus?</w:t>
      </w:r>
      <w:r w:rsidDel="00000000" w:rsidR="00000000" w:rsidRPr="00000000">
        <w:rPr>
          <w:rFonts w:ascii="Arial" w:cs="Arial" w:eastAsia="Arial" w:hAnsi="Arial"/>
          <w:color w:val="3c4043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240" w:before="80" w:line="368.64000000000004" w:lineRule="auto"/>
        <w:rPr>
          <w:rFonts w:ascii="Arial" w:cs="Arial" w:eastAsia="Arial" w:hAnsi="Arial"/>
          <w:color w:val="3c4043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3c4043"/>
          <w:sz w:val="28"/>
          <w:szCs w:val="28"/>
          <w:rtl w:val="0"/>
        </w:rPr>
        <w:t xml:space="preserve">Look at verse 48-49.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80" w:line="368.64000000000004" w:lineRule="auto"/>
        <w:ind w:left="720" w:hanging="360"/>
        <w:rPr>
          <w:rFonts w:ascii="Arial" w:cs="Arial" w:eastAsia="Arial" w:hAnsi="Arial"/>
          <w:color w:val="3c4043"/>
          <w:sz w:val="28"/>
          <w:szCs w:val="28"/>
          <w:u w:val="none"/>
        </w:rPr>
      </w:pPr>
      <w:r w:rsidDel="00000000" w:rsidR="00000000" w:rsidRPr="00000000">
        <w:rPr>
          <w:rFonts w:ascii="Arial" w:cs="Arial" w:eastAsia="Arial" w:hAnsi="Arial"/>
          <w:color w:val="3c4043"/>
          <w:sz w:val="28"/>
          <w:szCs w:val="28"/>
          <w:rtl w:val="0"/>
        </w:rPr>
        <w:t xml:space="preserve">What human norm is Jesus calling into question through his question? Why is breaking this norm critical for the kingdom of heaven?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before="0" w:beforeAutospacing="0" w:line="368.64000000000004" w:lineRule="auto"/>
        <w:ind w:left="720" w:hanging="360"/>
        <w:rPr>
          <w:rFonts w:ascii="Arial" w:cs="Arial" w:eastAsia="Arial" w:hAnsi="Arial"/>
          <w:color w:val="3c4043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3c4043"/>
          <w:sz w:val="28"/>
          <w:szCs w:val="28"/>
          <w:rtl w:val="0"/>
        </w:rPr>
        <w:t xml:space="preserve">How is it amazing that Jesus is proclaiming his family affection to his disciples and those listening to him? </w:t>
      </w:r>
    </w:p>
    <w:p w:rsidR="00000000" w:rsidDel="00000000" w:rsidP="00000000" w:rsidRDefault="00000000" w:rsidRPr="00000000" w14:paraId="0000000C">
      <w:pPr>
        <w:spacing w:after="240" w:before="80" w:line="368.64000000000004" w:lineRule="auto"/>
        <w:rPr>
          <w:rFonts w:ascii="Arial" w:cs="Arial" w:eastAsia="Arial" w:hAnsi="Arial"/>
          <w:color w:val="3c4043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3c4043"/>
          <w:sz w:val="28"/>
          <w:szCs w:val="28"/>
          <w:rtl w:val="0"/>
        </w:rPr>
        <w:t xml:space="preserve">Look at verse 50.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40" w:before="80" w:line="368.64000000000004" w:lineRule="auto"/>
        <w:ind w:left="720" w:hanging="360"/>
        <w:rPr>
          <w:rFonts w:ascii="Arial" w:cs="Arial" w:eastAsia="Arial" w:hAnsi="Arial"/>
          <w:color w:val="3c4043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3c4043"/>
          <w:sz w:val="28"/>
          <w:szCs w:val="28"/>
          <w:rtl w:val="0"/>
        </w:rPr>
        <w:t xml:space="preserve">What role does our heavenly Father play in his household?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40" w:before="80" w:line="368.64000000000004" w:lineRule="auto"/>
        <w:ind w:left="720" w:hanging="360"/>
        <w:rPr>
          <w:rFonts w:ascii="Arial" w:cs="Arial" w:eastAsia="Arial" w:hAnsi="Arial"/>
          <w:color w:val="3c4043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3c4043"/>
          <w:sz w:val="28"/>
          <w:szCs w:val="28"/>
          <w:rtl w:val="0"/>
        </w:rPr>
        <w:t xml:space="preserve">What qualifies someone to be a part of Jesus’ family? How can we become united with Jesus and with one another?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2016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Roboto" w:cs="Roboto" w:eastAsia="Roboto" w:hAnsi="Roboto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200" w:lineRule="auto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color w:val="333333"/>
      <w:highlight w:val="whit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160" w:lineRule="auto"/>
    </w:pPr>
    <w:rPr>
      <w:color w:val="66666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biblegateway.com/passage/?search=Matthew+12%3A34-35&amp;version=ESV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