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Seek First the Kingdom of God</w:t>
        <w:br w:type="textWrapping"/>
        <w:t xml:space="preserve">&amp; His Righteousness 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6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:25-34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33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But seek first the kingdom of God and his righteousness, and all these things will be added to you.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V.25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Look at the previous passages in Matthew 6, why should we not be anxious about our lives or focused on earthly concerns? </w:t>
      </w:r>
      <w:r w:rsidDel="00000000" w:rsidR="00000000" w:rsidRPr="00000000">
        <w:rPr>
          <w:rtl w:val="0"/>
        </w:rPr>
        <w:t xml:space="preserve">(Relationship Mt 6:8, Treasure Mt 6:19, Status Mt6:1)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V.26-27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can we learn from looking at the birds?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does food represent? </w:t>
      </w:r>
      <w:r w:rsidDel="00000000" w:rsidR="00000000" w:rsidRPr="00000000">
        <w:rPr>
          <w:rtl w:val="0"/>
        </w:rPr>
        <w:t xml:space="preserve">(Our lives, survival, safety, comfort)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 we work harder than birds to store up food? Is that necessary? Why/Why not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do these verses connect to the previous verses about laying up treasure in heaven? (Mt 6:19-21)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If we can't add a single hour to our lives, what should we do? Do we have control of our lives?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V. 28-30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clothing referring to? </w:t>
      </w:r>
      <w:r w:rsidDel="00000000" w:rsidR="00000000" w:rsidRPr="00000000">
        <w:rPr>
          <w:rtl w:val="0"/>
        </w:rPr>
        <w:t xml:space="preserve">(Glory, honor)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can we learn from considering the lilies?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clothes the lilies of the field? Who clothed Solomon? </w:t>
      </w:r>
      <w:r w:rsidDel="00000000" w:rsidR="00000000" w:rsidRPr="00000000">
        <w:rPr>
          <w:rtl w:val="0"/>
        </w:rPr>
        <w:t xml:space="preserve">(Solomon) </w:t>
      </w:r>
      <w:r w:rsidDel="00000000" w:rsidR="00000000" w:rsidRPr="00000000">
        <w:rPr>
          <w:rtl w:val="0"/>
        </w:rPr>
        <w:t xml:space="preserve">Which was greater in its array of glory according to God?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God clothes us, will we be more glorious than king Solomon?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more to the body than clothing? What about our bodies should we focus on instead of clothing?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V.31-34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we not be anxious about our lives or seek after earthly things like the Gentiles? (Matt 6:8)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can happen when we have confidence that our Father in heaven will provide for us?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can happen if we don’t conquer the worries of this life?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(Matthew 13:22)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Describe the differences between seeking “his kingdom” and seeking “his righteousness”.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happen if we seek first the kingdom of God and seek God’s righteousness?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Jesus trying to teach us in v34? Will God save us from each day’s trouble?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6%3A25-34&amp;version=ESV" TargetMode="External"/><Relationship Id="rId7" Type="http://schemas.openxmlformats.org/officeDocument/2006/relationships/hyperlink" Target="https://www.biblegateway.com/passage/?search=Matthew+6%3A25-34&amp;version=ESV" TargetMode="External"/><Relationship Id="rId8" Type="http://schemas.openxmlformats.org/officeDocument/2006/relationships/hyperlink" Target="https://www.biblegateway.com/passage/?search=matthew+13%3A22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