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jc w:val="center"/>
        <w:rPr>
          <w:b w:val="1"/>
          <w:bCs w:val="1"/>
        </w:rPr>
      </w:pPr>
      <w:r w:rsidDel="00000000" w:rsidR="00000000" w:rsidRPr="00000000">
        <w:rPr>
          <w:b w:val="1"/>
          <w:bCs w:val="1"/>
          <w:sz w:val="24"/>
          <w:szCs w:val="24"/>
          <w:highlight w:val="white"/>
          <w:rtl w:val="0"/>
        </w:rPr>
        <w:t xml:space="preserve">Rise, Peter; Kill &amp; Eat</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spacing w:line="276" w:lineRule="auto"/>
        <w:rPr/>
      </w:pPr>
      <w:hyperlink r:id="rId6">
        <w:r w:rsidDel="00000000" w:rsidR="00000000" w:rsidRPr="00000000">
          <w:rPr>
            <w:color w:val="1155cc"/>
            <w:u w:val="single"/>
            <w:rtl w:val="0"/>
          </w:rPr>
          <w:t xml:space="preserve">Acts 10</w:t>
        </w:r>
      </w:hyperlink>
      <w:r w:rsidDel="00000000" w:rsidR="00000000" w:rsidRPr="00000000">
        <w:rPr>
          <w:rtl w:val="0"/>
        </w:rPr>
      </w:r>
    </w:p>
    <w:p w:rsidR="00000000" w:rsidDel="00000000" w:rsidP="00000000" w:rsidRDefault="00000000" w:rsidRPr="00000000" w14:paraId="00000004">
      <w:pPr>
        <w:spacing w:line="276" w:lineRule="auto"/>
        <w:rPr/>
      </w:pPr>
      <w:r w:rsidDel="00000000" w:rsidR="00000000" w:rsidRPr="00000000">
        <w:rPr>
          <w:rtl w:val="0"/>
        </w:rPr>
        <w:t xml:space="preserve">Key V</w:t>
      </w:r>
      <w:r w:rsidDel="00000000" w:rsidR="00000000" w:rsidRPr="00000000">
        <w:rPr>
          <w:rtl w:val="0"/>
        </w:rPr>
        <w:t xml:space="preserve">erse 13:</w:t>
      </w:r>
      <w:r w:rsidDel="00000000" w:rsidR="00000000" w:rsidRPr="00000000">
        <w:rPr>
          <w:b w:val="1"/>
          <w:bCs w:val="1"/>
          <w:highlight w:val="white"/>
          <w:rtl w:val="0"/>
        </w:rPr>
        <w:t xml:space="preserve"> </w:t>
      </w:r>
      <w:r w:rsidDel="00000000" w:rsidR="00000000" w:rsidRPr="00000000">
        <w:rPr>
          <w:sz w:val="24"/>
          <w:szCs w:val="24"/>
          <w:highlight w:val="white"/>
          <w:rtl w:val="0"/>
        </w:rPr>
        <w:t xml:space="preserve">And there came a voice to him: “Rise, Peter; kill and eat.”</w:t>
      </w:r>
      <w:r w:rsidDel="00000000" w:rsidR="00000000" w:rsidRPr="00000000">
        <w:rPr>
          <w:rtl w:val="0"/>
        </w:rPr>
      </w:r>
    </w:p>
    <w:p w:rsidR="00000000" w:rsidDel="00000000" w:rsidP="00000000" w:rsidRDefault="00000000" w:rsidRPr="00000000" w14:paraId="00000005">
      <w:pPr>
        <w:rPr>
          <w:u w:val="single"/>
        </w:rPr>
      </w:pPr>
      <w:r w:rsidDel="00000000" w:rsidR="00000000" w:rsidRPr="00000000">
        <w:rPr>
          <w:rtl w:val="0"/>
        </w:rPr>
      </w:r>
    </w:p>
    <w:p w:rsidR="00000000" w:rsidDel="00000000" w:rsidP="00000000" w:rsidRDefault="00000000" w:rsidRPr="00000000" w14:paraId="00000006">
      <w:pPr>
        <w:spacing w:line="276" w:lineRule="auto"/>
        <w:rPr/>
      </w:pPr>
      <w:r w:rsidDel="00000000" w:rsidR="00000000" w:rsidRPr="00000000">
        <w:rPr>
          <w:rtl w:val="0"/>
        </w:rPr>
        <w:t xml:space="preserve">Theme</w:t>
      </w:r>
    </w:p>
    <w:p w:rsidR="00000000" w:rsidDel="00000000" w:rsidP="00000000" w:rsidRDefault="00000000" w:rsidRPr="00000000" w14:paraId="00000007">
      <w:pPr>
        <w:spacing w:line="276" w:lineRule="auto"/>
        <w:rPr/>
      </w:pPr>
      <w:r w:rsidDel="00000000" w:rsidR="00000000" w:rsidRPr="00000000">
        <w:rPr>
          <w:rtl w:val="0"/>
        </w:rPr>
        <w:t xml:space="preserve">As you sent me into the world, so I have sent them into the world. -John 17:18</w:t>
      </w:r>
    </w:p>
    <w:p w:rsidR="00000000" w:rsidDel="00000000" w:rsidP="00000000" w:rsidRDefault="00000000" w:rsidRPr="00000000" w14:paraId="00000008">
      <w:pPr>
        <w:spacing w:line="276" w:lineRule="auto"/>
        <w:rPr/>
      </w:pPr>
      <w:r w:rsidDel="00000000" w:rsidR="00000000" w:rsidRPr="00000000">
        <w:rPr>
          <w:rtl w:val="0"/>
        </w:rPr>
      </w:r>
    </w:p>
    <w:p w:rsidR="00000000" w:rsidDel="00000000" w:rsidP="00000000" w:rsidRDefault="00000000" w:rsidRPr="00000000" w14:paraId="00000009">
      <w:pPr>
        <w:spacing w:line="276" w:lineRule="auto"/>
        <w:ind w:left="0" w:firstLine="0"/>
        <w:rPr/>
      </w:pPr>
      <w:r w:rsidDel="00000000" w:rsidR="00000000" w:rsidRPr="00000000">
        <w:rPr>
          <w:rtl w:val="0"/>
        </w:rPr>
        <w:t xml:space="preserve">V1-8 </w:t>
      </w:r>
    </w:p>
    <w:p w:rsidR="00000000" w:rsidDel="00000000" w:rsidP="00000000" w:rsidRDefault="00000000" w:rsidRPr="00000000" w14:paraId="0000000A">
      <w:pPr>
        <w:numPr>
          <w:ilvl w:val="0"/>
          <w:numId w:val="1"/>
        </w:numPr>
        <w:spacing w:line="276" w:lineRule="auto"/>
        <w:ind w:left="720" w:hanging="360"/>
        <w:rPr>
          <w:u w:val="none"/>
        </w:rPr>
      </w:pPr>
      <w:r w:rsidDel="00000000" w:rsidR="00000000" w:rsidRPr="00000000">
        <w:rPr>
          <w:rtl w:val="0"/>
        </w:rPr>
        <w:t xml:space="preserve">Who was Cornelius? What happened to him? What did Cornelius do by faith? How was God preparing Cornelius?</w:t>
      </w:r>
    </w:p>
    <w:p w:rsidR="00000000" w:rsidDel="00000000" w:rsidP="00000000" w:rsidRDefault="00000000" w:rsidRPr="00000000" w14:paraId="0000000B">
      <w:pPr>
        <w:spacing w:line="276" w:lineRule="auto"/>
        <w:ind w:left="0" w:firstLine="0"/>
        <w:rPr/>
      </w:pPr>
      <w:r w:rsidDel="00000000" w:rsidR="00000000" w:rsidRPr="00000000">
        <w:rPr>
          <w:rtl w:val="0"/>
        </w:rPr>
      </w:r>
    </w:p>
    <w:p w:rsidR="00000000" w:rsidDel="00000000" w:rsidP="00000000" w:rsidRDefault="00000000" w:rsidRPr="00000000" w14:paraId="0000000C">
      <w:pPr>
        <w:spacing w:line="276" w:lineRule="auto"/>
        <w:ind w:left="0" w:firstLine="0"/>
        <w:rPr/>
      </w:pPr>
      <w:r w:rsidDel="00000000" w:rsidR="00000000" w:rsidRPr="00000000">
        <w:rPr>
          <w:rtl w:val="0"/>
        </w:rPr>
        <w:t xml:space="preserve">V9-23 </w:t>
      </w:r>
    </w:p>
    <w:p w:rsidR="00000000" w:rsidDel="00000000" w:rsidP="00000000" w:rsidRDefault="00000000" w:rsidRPr="00000000" w14:paraId="0000000D">
      <w:pPr>
        <w:numPr>
          <w:ilvl w:val="0"/>
          <w:numId w:val="1"/>
        </w:numPr>
        <w:spacing w:line="276" w:lineRule="auto"/>
        <w:ind w:left="720" w:hanging="360"/>
        <w:rPr>
          <w:u w:val="none"/>
        </w:rPr>
      </w:pPr>
      <w:r w:rsidDel="00000000" w:rsidR="00000000" w:rsidRPr="00000000">
        <w:rPr>
          <w:rtl w:val="0"/>
        </w:rPr>
        <w:t xml:space="preserve">What happened to Peter the next day? Why do you think Peter said “By no means, Lord”? Why do you think God showed Peter the vision 3 times? What was Peter missing, and how was God preparing Peter to be sent out into the world?</w:t>
      </w:r>
    </w:p>
    <w:p w:rsidR="00000000" w:rsidDel="00000000" w:rsidP="00000000" w:rsidRDefault="00000000" w:rsidRPr="00000000" w14:paraId="0000000E">
      <w:pPr>
        <w:spacing w:line="276" w:lineRule="auto"/>
        <w:ind w:left="0" w:firstLine="0"/>
        <w:rPr/>
      </w:pPr>
      <w:r w:rsidDel="00000000" w:rsidR="00000000" w:rsidRPr="00000000">
        <w:rPr>
          <w:rtl w:val="0"/>
        </w:rPr>
      </w:r>
    </w:p>
    <w:p w:rsidR="00000000" w:rsidDel="00000000" w:rsidP="00000000" w:rsidRDefault="00000000" w:rsidRPr="00000000" w14:paraId="0000000F">
      <w:pPr>
        <w:spacing w:line="276" w:lineRule="auto"/>
        <w:ind w:left="0" w:firstLine="0"/>
        <w:rPr/>
      </w:pPr>
      <w:r w:rsidDel="00000000" w:rsidR="00000000" w:rsidRPr="00000000">
        <w:rPr>
          <w:rtl w:val="0"/>
        </w:rPr>
        <w:t xml:space="preserve">V24-33 </w:t>
      </w:r>
    </w:p>
    <w:p w:rsidR="00000000" w:rsidDel="00000000" w:rsidP="00000000" w:rsidRDefault="00000000" w:rsidRPr="00000000" w14:paraId="00000010">
      <w:pPr>
        <w:numPr>
          <w:ilvl w:val="0"/>
          <w:numId w:val="1"/>
        </w:numPr>
        <w:spacing w:line="276" w:lineRule="auto"/>
        <w:ind w:left="720" w:hanging="360"/>
        <w:rPr>
          <w:u w:val="none"/>
        </w:rPr>
      </w:pPr>
      <w:r w:rsidDel="00000000" w:rsidR="00000000" w:rsidRPr="00000000">
        <w:rPr>
          <w:rtl w:val="0"/>
        </w:rPr>
        <w:t xml:space="preserve">How did Cornelius welcome Peter?(24-26) How did Peter learn to accept Cornelius?(27-29) How did Cornelius and Peter work together to figure out God’s plan?(29b-33)</w:t>
      </w:r>
    </w:p>
    <w:p w:rsidR="00000000" w:rsidDel="00000000" w:rsidP="00000000" w:rsidRDefault="00000000" w:rsidRPr="00000000" w14:paraId="00000011">
      <w:pPr>
        <w:spacing w:line="276" w:lineRule="auto"/>
        <w:ind w:left="0" w:firstLine="0"/>
        <w:rPr/>
      </w:pPr>
      <w:r w:rsidDel="00000000" w:rsidR="00000000" w:rsidRPr="00000000">
        <w:rPr>
          <w:rtl w:val="0"/>
        </w:rPr>
      </w:r>
    </w:p>
    <w:p w:rsidR="00000000" w:rsidDel="00000000" w:rsidP="00000000" w:rsidRDefault="00000000" w:rsidRPr="00000000" w14:paraId="00000012">
      <w:pPr>
        <w:spacing w:line="276" w:lineRule="auto"/>
        <w:ind w:left="0" w:firstLine="0"/>
        <w:rPr/>
      </w:pPr>
      <w:r w:rsidDel="00000000" w:rsidR="00000000" w:rsidRPr="00000000">
        <w:rPr>
          <w:rtl w:val="0"/>
        </w:rPr>
        <w:t xml:space="preserve">V34-43 </w:t>
      </w:r>
    </w:p>
    <w:p w:rsidR="00000000" w:rsidDel="00000000" w:rsidP="00000000" w:rsidRDefault="00000000" w:rsidRPr="00000000" w14:paraId="00000013">
      <w:pPr>
        <w:numPr>
          <w:ilvl w:val="0"/>
          <w:numId w:val="1"/>
        </w:numPr>
        <w:spacing w:line="276" w:lineRule="auto"/>
        <w:ind w:left="720" w:hanging="360"/>
        <w:rPr>
          <w:u w:val="none"/>
        </w:rPr>
      </w:pPr>
      <w:r w:rsidDel="00000000" w:rsidR="00000000" w:rsidRPr="00000000">
        <w:rPr>
          <w:rtl w:val="0"/>
        </w:rPr>
        <w:t xml:space="preserve">What did Peter now understand?(34-35) What did Peter do next?(36-43) What key point did Peter claim about receiving forgiveness in the name of Jesus?(43)</w:t>
      </w:r>
    </w:p>
    <w:p w:rsidR="00000000" w:rsidDel="00000000" w:rsidP="00000000" w:rsidRDefault="00000000" w:rsidRPr="00000000" w14:paraId="00000014">
      <w:pPr>
        <w:spacing w:line="276" w:lineRule="auto"/>
        <w:ind w:left="720" w:firstLine="0"/>
        <w:rPr/>
      </w:pPr>
      <w:r w:rsidDel="00000000" w:rsidR="00000000" w:rsidRPr="00000000">
        <w:rPr>
          <w:rtl w:val="0"/>
        </w:rPr>
      </w:r>
    </w:p>
    <w:p w:rsidR="00000000" w:rsidDel="00000000" w:rsidP="00000000" w:rsidRDefault="00000000" w:rsidRPr="00000000" w14:paraId="00000015">
      <w:pPr>
        <w:spacing w:line="276" w:lineRule="auto"/>
        <w:rPr/>
      </w:pPr>
      <w:r w:rsidDel="00000000" w:rsidR="00000000" w:rsidRPr="00000000">
        <w:rPr>
          <w:rtl w:val="0"/>
        </w:rPr>
        <w:t xml:space="preserve">V44-48 </w:t>
      </w:r>
    </w:p>
    <w:p w:rsidR="00000000" w:rsidDel="00000000" w:rsidP="00000000" w:rsidRDefault="00000000" w:rsidRPr="00000000" w14:paraId="00000016">
      <w:pPr>
        <w:numPr>
          <w:ilvl w:val="0"/>
          <w:numId w:val="1"/>
        </w:numPr>
        <w:spacing w:line="276" w:lineRule="auto"/>
        <w:ind w:left="720" w:hanging="360"/>
      </w:pPr>
      <w:r w:rsidDel="00000000" w:rsidR="00000000" w:rsidRPr="00000000">
        <w:rPr>
          <w:rtl w:val="0"/>
        </w:rPr>
        <w:t xml:space="preserve">What happened after Peter shared the gospel? What new thing did Peter declare?(46b-48) Why is it significant that the jewish believers agreed to baptize the gentiles together with them in the name of Jesus? What does this reveal about unity and why we are sent into the world and to every nation?</w:t>
      </w:r>
    </w:p>
    <w:p w:rsidR="00000000" w:rsidDel="00000000" w:rsidP="00000000" w:rsidRDefault="00000000" w:rsidRPr="00000000" w14:paraId="00000017">
      <w:pPr>
        <w:rPr/>
      </w:pPr>
      <w:r w:rsidDel="00000000" w:rsidR="00000000" w:rsidRPr="00000000">
        <w:rPr>
          <w:rtl w:val="0"/>
        </w:rPr>
      </w:r>
    </w:p>
    <w:sectPr>
      <w:headerReference r:id="rId7" w:type="default"/>
      <w:footerReference r:id="rId8" w:type="default"/>
      <w:pgSz w:h="15840" w:w="12240" w:orient="portrait"/>
      <w:pgMar w:bottom="0" w:top="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rebuchet MS"/>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rPr>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oboto" w:cs="Roboto" w:eastAsia="Roboto" w:hAnsi="Roboto"/>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before="200" w:lineRule="auto"/>
    </w:pPr>
    <w:rPr>
      <w:sz w:val="32"/>
      <w:szCs w:val="32"/>
    </w:rPr>
  </w:style>
  <w:style w:type="paragraph" w:styleId="Heading2">
    <w:name w:val="heading 2"/>
    <w:basedOn w:val="Normal"/>
    <w:next w:val="Normal"/>
    <w:pPr>
      <w:keepNext w:val="1"/>
      <w:keepLines w:val="1"/>
      <w:pageBreakBefore w:val="0"/>
      <w:spacing w:after="80" w:before="360" w:lineRule="auto"/>
    </w:pPr>
    <w:rPr>
      <w:b w:val="1"/>
      <w:bCs w:val="1"/>
      <w:color w:val="333333"/>
      <w:highlight w:val="white"/>
    </w:rPr>
  </w:style>
  <w:style w:type="paragraph" w:styleId="Heading3">
    <w:name w:val="heading 3"/>
    <w:basedOn w:val="Normal"/>
    <w:next w:val="Normal"/>
    <w:pPr>
      <w:keepNext w:val="1"/>
      <w:keepLines w:val="1"/>
      <w:pageBreakBefore w:val="0"/>
      <w:spacing w:before="160" w:lineRule="auto"/>
    </w:pPr>
    <w:rPr>
      <w:color w:val="666666"/>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iCs w:val="1"/>
      <w:color w:val="666666"/>
      <w:sz w:val="22"/>
      <w:szCs w:val="22"/>
    </w:rPr>
  </w:style>
  <w:style w:type="paragraph" w:styleId="Title">
    <w:name w:val="Title"/>
    <w:basedOn w:val="Normal"/>
    <w:next w:val="Normal"/>
    <w:pPr>
      <w:keepNext w:val="1"/>
      <w:keepLines w:val="1"/>
      <w:pageBreakBefore w:val="0"/>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iCs w:val="1"/>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biblegateway.com/passage/?search=acts%2010&amp;version=ESV" TargetMode="Externa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