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40CE8" w:rsidRDefault="00000000">
      <w:pPr>
        <w:spacing w:before="80" w:after="240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Let Both Grow Together Until Harvest</w:t>
      </w:r>
    </w:p>
    <w:p w14:paraId="7FC78C4A" w14:textId="7162C733" w:rsidR="00E27DF1" w:rsidRDefault="00E27DF1">
      <w:pPr>
        <w:spacing w:before="80" w:after="240" w:line="240" w:lineRule="auto"/>
        <w:rPr>
          <w:sz w:val="24"/>
          <w:szCs w:val="24"/>
        </w:rPr>
      </w:pPr>
      <w:hyperlink r:id="rId5" w:history="1">
        <w:r w:rsidRPr="00E27DF1">
          <w:rPr>
            <w:rStyle w:val="Hyperlink"/>
            <w:sz w:val="24"/>
            <w:szCs w:val="24"/>
          </w:rPr>
          <w:t>Matthew 13:24-</w:t>
        </w:r>
        <w:r w:rsidRPr="00E27DF1">
          <w:rPr>
            <w:rStyle w:val="Hyperlink"/>
            <w:sz w:val="24"/>
            <w:szCs w:val="24"/>
          </w:rPr>
          <w:t>3</w:t>
        </w:r>
        <w:r w:rsidRPr="00E27DF1">
          <w:rPr>
            <w:rStyle w:val="Hyperlink"/>
            <w:sz w:val="24"/>
            <w:szCs w:val="24"/>
          </w:rPr>
          <w:t>0</w:t>
        </w:r>
      </w:hyperlink>
    </w:p>
    <w:p w14:paraId="00000003" w14:textId="56C5DD4C" w:rsidR="00B40CE8" w:rsidRDefault="00000000">
      <w:pPr>
        <w:spacing w:before="80" w:after="240" w:line="240" w:lineRule="auto"/>
        <w:rPr>
          <w:sz w:val="24"/>
          <w:szCs w:val="24"/>
        </w:rPr>
      </w:pPr>
      <w:r>
        <w:rPr>
          <w:sz w:val="24"/>
          <w:szCs w:val="24"/>
        </w:rPr>
        <w:t>Key Verse 30: “</w:t>
      </w:r>
      <w:r>
        <w:rPr>
          <w:sz w:val="24"/>
          <w:szCs w:val="24"/>
          <w:highlight w:val="white"/>
        </w:rPr>
        <w:t xml:space="preserve">Let both grow together until the harvest, and at harvest time I will tell the reapers, </w:t>
      </w:r>
      <w:r>
        <w:rPr>
          <w:sz w:val="24"/>
          <w:szCs w:val="24"/>
        </w:rPr>
        <w:t xml:space="preserve">“Gather the weeds first and bind them in bundles to be </w:t>
      </w:r>
      <w:proofErr w:type="gramStart"/>
      <w:r>
        <w:rPr>
          <w:sz w:val="24"/>
          <w:szCs w:val="24"/>
        </w:rPr>
        <w:t>burned, but</w:t>
      </w:r>
      <w:proofErr w:type="gramEnd"/>
      <w:r>
        <w:rPr>
          <w:sz w:val="24"/>
          <w:szCs w:val="24"/>
        </w:rPr>
        <w:t xml:space="preserve"> gather the wheat into my barn.””</w:t>
      </w:r>
    </w:p>
    <w:p w14:paraId="00000004" w14:textId="77777777" w:rsidR="00B40CE8" w:rsidRDefault="00B40CE8">
      <w:pPr>
        <w:spacing w:before="80" w:line="360" w:lineRule="auto"/>
      </w:pPr>
    </w:p>
    <w:p w14:paraId="00000005" w14:textId="77777777" w:rsidR="00B40CE8" w:rsidRDefault="00000000" w:rsidP="003366F9">
      <w:pPr>
        <w:numPr>
          <w:ilvl w:val="0"/>
          <w:numId w:val="1"/>
        </w:numPr>
        <w:spacing w:before="80" w:line="480" w:lineRule="auto"/>
      </w:pPr>
      <w:r>
        <w:t>What is the kingdom of heaven compared to in this parable? What are the good seeds? Where is the field? (36-43)</w:t>
      </w:r>
    </w:p>
    <w:p w14:paraId="00000006" w14:textId="77777777" w:rsidR="00B40CE8" w:rsidRDefault="00000000" w:rsidP="003366F9">
      <w:pPr>
        <w:numPr>
          <w:ilvl w:val="0"/>
          <w:numId w:val="1"/>
        </w:numPr>
        <w:spacing w:before="80" w:line="480" w:lineRule="auto"/>
      </w:pPr>
      <w:r>
        <w:t>V24-25. What did the enemy do? When did the enemy act?</w:t>
      </w:r>
    </w:p>
    <w:p w14:paraId="00000007" w14:textId="77777777" w:rsidR="00B40CE8" w:rsidRDefault="00000000" w:rsidP="003366F9">
      <w:pPr>
        <w:numPr>
          <w:ilvl w:val="0"/>
          <w:numId w:val="1"/>
        </w:numPr>
        <w:spacing w:before="80" w:line="480" w:lineRule="auto"/>
      </w:pPr>
      <w:r>
        <w:t>Why did the enemy sow weeds? What effect will the weeds have on the wheat? What does this reveal about the work of the enemy?</w:t>
      </w:r>
    </w:p>
    <w:p w14:paraId="00000008" w14:textId="77777777" w:rsidR="00B40CE8" w:rsidRDefault="00000000" w:rsidP="003366F9">
      <w:pPr>
        <w:numPr>
          <w:ilvl w:val="0"/>
          <w:numId w:val="1"/>
        </w:numPr>
        <w:spacing w:before="80" w:line="480" w:lineRule="auto"/>
      </w:pPr>
      <w:r>
        <w:t>V26-28. What are the differences between weeds and wheat? When do the servants notice the weeds? How do the servants distinguish the weeds from the wheat?</w:t>
      </w:r>
    </w:p>
    <w:p w14:paraId="00000009" w14:textId="77777777" w:rsidR="00B40CE8" w:rsidRDefault="00000000" w:rsidP="003366F9">
      <w:pPr>
        <w:numPr>
          <w:ilvl w:val="0"/>
          <w:numId w:val="1"/>
        </w:numPr>
        <w:spacing w:before="80" w:line="480" w:lineRule="auto"/>
      </w:pPr>
      <w:r>
        <w:t>V28-29. Why shouldn't the servants gather the weeds? Why can’t the servants safely uproot the weeds without uprooting the wheat? What are the servants supposed to do?</w:t>
      </w:r>
    </w:p>
    <w:p w14:paraId="0000000A" w14:textId="77777777" w:rsidR="00B40CE8" w:rsidRDefault="00000000" w:rsidP="003366F9">
      <w:pPr>
        <w:numPr>
          <w:ilvl w:val="0"/>
          <w:numId w:val="1"/>
        </w:numPr>
        <w:spacing w:before="80" w:line="480" w:lineRule="auto"/>
      </w:pPr>
      <w:r>
        <w:t>V30. When is harvest time? What happens to the weeds and wheat in the end?</w:t>
      </w:r>
    </w:p>
    <w:p w14:paraId="0000000B" w14:textId="77777777" w:rsidR="00B40CE8" w:rsidRDefault="00000000" w:rsidP="003366F9">
      <w:pPr>
        <w:numPr>
          <w:ilvl w:val="0"/>
          <w:numId w:val="1"/>
        </w:numPr>
        <w:spacing w:before="80" w:line="480" w:lineRule="auto"/>
      </w:pPr>
      <w:r>
        <w:t>What is the purpose of this parable? What main points does it teach us? What can we learn about the kingdom of heaven?</w:t>
      </w:r>
    </w:p>
    <w:sectPr w:rsidR="00B40CE8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9BC"/>
    <w:multiLevelType w:val="multilevel"/>
    <w:tmpl w:val="64EE8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035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E8"/>
    <w:rsid w:val="003366F9"/>
    <w:rsid w:val="00B40CE8"/>
    <w:rsid w:val="00E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C51C"/>
  <w15:docId w15:val="{5EF52229-1815-4124-88A4-780292C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7D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13%3A24-30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3</cp:revision>
  <dcterms:created xsi:type="dcterms:W3CDTF">2023-01-06T17:44:00Z</dcterms:created>
  <dcterms:modified xsi:type="dcterms:W3CDTF">2023-01-07T00:21:00Z</dcterms:modified>
</cp:coreProperties>
</file>